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5A7774" w:rsidP="00326EEB">
      <w:pPr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016485" w:rsidRDefault="009544A4" w:rsidP="00016485">
      <w:pPr>
        <w:rPr>
          <w:szCs w:val="28"/>
        </w:rPr>
      </w:pPr>
      <w:r>
        <w:rPr>
          <w:szCs w:val="28"/>
        </w:rPr>
        <w:t>26</w:t>
      </w:r>
      <w:r w:rsidR="00460347">
        <w:rPr>
          <w:szCs w:val="28"/>
        </w:rPr>
        <w:t>.</w:t>
      </w:r>
      <w:r>
        <w:rPr>
          <w:szCs w:val="28"/>
        </w:rPr>
        <w:t>12</w:t>
      </w:r>
      <w:r w:rsidR="00682917">
        <w:rPr>
          <w:szCs w:val="28"/>
        </w:rPr>
        <w:t>.</w:t>
      </w:r>
      <w:r w:rsidR="00C969CF">
        <w:rPr>
          <w:szCs w:val="28"/>
        </w:rPr>
        <w:t xml:space="preserve"> </w:t>
      </w:r>
      <w:r w:rsidR="002B4378">
        <w:rPr>
          <w:szCs w:val="28"/>
        </w:rPr>
        <w:t>2019</w:t>
      </w:r>
      <w:r w:rsidR="00504EC2">
        <w:rPr>
          <w:szCs w:val="28"/>
        </w:rPr>
        <w:t xml:space="preserve"> 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>. Благовещ</w:t>
      </w:r>
      <w:r w:rsidR="00DB0C78">
        <w:rPr>
          <w:szCs w:val="28"/>
        </w:rPr>
        <w:t xml:space="preserve">енка                          </w:t>
      </w:r>
      <w:r w:rsidR="002B4378">
        <w:rPr>
          <w:szCs w:val="28"/>
        </w:rPr>
        <w:t xml:space="preserve">          </w:t>
      </w:r>
      <w:r w:rsidR="001B558D">
        <w:rPr>
          <w:szCs w:val="28"/>
        </w:rPr>
        <w:t xml:space="preserve">    </w:t>
      </w:r>
      <w:r w:rsidR="00016485">
        <w:rPr>
          <w:szCs w:val="28"/>
        </w:rPr>
        <w:t xml:space="preserve">№ </w:t>
      </w:r>
      <w:r>
        <w:rPr>
          <w:szCs w:val="28"/>
        </w:rPr>
        <w:t>32</w:t>
      </w:r>
      <w:bookmarkStart w:id="0" w:name="_GoBack"/>
      <w:bookmarkEnd w:id="0"/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1044C7" w:rsidRPr="00B61CA3" w:rsidRDefault="003F1217" w:rsidP="007A4C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A4C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Благовещенского совета </w:t>
      </w:r>
      <w:r w:rsidR="003F4002">
        <w:rPr>
          <w:rFonts w:ascii="Times New Roman" w:hAnsi="Times New Roman" w:cs="Times New Roman"/>
          <w:b w:val="0"/>
          <w:sz w:val="28"/>
          <w:szCs w:val="28"/>
        </w:rPr>
        <w:t>депутатов  от 31.07.2013г.  №17</w:t>
      </w:r>
      <w:r w:rsidRPr="007A4CA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4002" w:rsidRPr="00B61CA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проведения антикоррупционной экспертизы нормативных правовых актов и проектов нормативных правовых актов  Благовещенского сельского Совета депутатов </w:t>
      </w:r>
      <w:proofErr w:type="spellStart"/>
      <w:r w:rsidR="003F4002" w:rsidRPr="00B61CA3">
        <w:rPr>
          <w:rFonts w:ascii="Times New Roman" w:hAnsi="Times New Roman" w:cs="Times New Roman"/>
          <w:b w:val="0"/>
          <w:sz w:val="28"/>
          <w:szCs w:val="28"/>
        </w:rPr>
        <w:t>Ирбейского</w:t>
      </w:r>
      <w:proofErr w:type="spellEnd"/>
      <w:r w:rsidR="003F4002" w:rsidRPr="00B61CA3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1044C7" w:rsidRPr="00B61C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60028" w:rsidRPr="00B61CA3" w:rsidRDefault="00860028" w:rsidP="007E49B9">
      <w:pPr>
        <w:rPr>
          <w:color w:val="auto"/>
          <w:szCs w:val="28"/>
        </w:rPr>
      </w:pPr>
    </w:p>
    <w:p w:rsidR="00860028" w:rsidRPr="002B4378" w:rsidRDefault="00860028" w:rsidP="007E49B9">
      <w:pPr>
        <w:rPr>
          <w:rFonts w:ascii="Arial" w:hAnsi="Arial"/>
          <w:color w:val="auto"/>
          <w:szCs w:val="28"/>
        </w:rPr>
      </w:pPr>
    </w:p>
    <w:p w:rsidR="007E49B9" w:rsidRPr="002B4378" w:rsidRDefault="008E6E30" w:rsidP="00860028">
      <w:pPr>
        <w:jc w:val="both"/>
        <w:rPr>
          <w:szCs w:val="28"/>
        </w:rPr>
      </w:pPr>
      <w:r w:rsidRPr="002B4378">
        <w:rPr>
          <w:szCs w:val="28"/>
        </w:rPr>
        <w:t xml:space="preserve">        </w:t>
      </w:r>
      <w:r w:rsidR="003F4002">
        <w:rPr>
          <w:szCs w:val="28"/>
        </w:rPr>
        <w:t>В соответствии с Федеральным законом от 04.06.2018 № 145</w:t>
      </w:r>
      <w:r w:rsidR="003F4002" w:rsidRPr="00EC717B">
        <w:rPr>
          <w:szCs w:val="28"/>
        </w:rPr>
        <w:t xml:space="preserve">-ФЗ </w:t>
      </w:r>
      <w:r w:rsidR="003F4002">
        <w:rPr>
          <w:szCs w:val="28"/>
        </w:rPr>
        <w:t xml:space="preserve"> «О внесении изменений в статью 2 Федерального закона </w:t>
      </w:r>
      <w:r w:rsidR="003F4002" w:rsidRPr="00EC717B">
        <w:rPr>
          <w:szCs w:val="28"/>
        </w:rPr>
        <w:t>«Об антикоррупционной экспертизе нормативных правовых актов и проектов нормативных правовых актов», руководствуясь Уставом Благовещенского сельсовета, Благовещенский сельский Совет депутатов РЕШИЛ</w:t>
      </w:r>
      <w:r w:rsidR="007E49B9" w:rsidRPr="002B4378">
        <w:rPr>
          <w:szCs w:val="28"/>
        </w:rPr>
        <w:t xml:space="preserve">: </w:t>
      </w:r>
    </w:p>
    <w:p w:rsidR="00640FEB" w:rsidRDefault="00640FEB" w:rsidP="00640FEB">
      <w:pPr>
        <w:jc w:val="both"/>
      </w:pPr>
      <w:r>
        <w:rPr>
          <w:szCs w:val="28"/>
        </w:rPr>
        <w:t xml:space="preserve">      </w:t>
      </w:r>
      <w:r w:rsidR="002C7F4F" w:rsidRPr="002B4378">
        <w:rPr>
          <w:szCs w:val="28"/>
        </w:rPr>
        <w:t>1.</w:t>
      </w:r>
      <w:r w:rsidR="00B61CA3">
        <w:rPr>
          <w:szCs w:val="28"/>
        </w:rPr>
        <w:t>Внести в подпункт 1.1 пункта 1</w:t>
      </w:r>
      <w:r w:rsidR="00B61CA3" w:rsidRPr="00B61CA3">
        <w:rPr>
          <w:szCs w:val="28"/>
        </w:rPr>
        <w:t xml:space="preserve"> </w:t>
      </w:r>
      <w:r w:rsidR="00B61CA3" w:rsidRPr="00EC717B">
        <w:rPr>
          <w:szCs w:val="28"/>
        </w:rPr>
        <w:t xml:space="preserve">Порядка проведения антикоррупционной экспертизы нормативных правовых актов и проектов нормативных правовых актов  Благовещенского сельского Совета депутатов </w:t>
      </w:r>
      <w:proofErr w:type="spellStart"/>
      <w:r w:rsidR="00B61CA3" w:rsidRPr="00EC717B">
        <w:rPr>
          <w:szCs w:val="28"/>
        </w:rPr>
        <w:t>Ирбейского</w:t>
      </w:r>
      <w:proofErr w:type="spellEnd"/>
      <w:r w:rsidR="00B61CA3" w:rsidRPr="00EC717B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</w:t>
      </w:r>
      <w:r w:rsidRPr="00786F06">
        <w:t>изменения, и</w:t>
      </w:r>
      <w:r>
        <w:t>зложив его в следующей редакции</w:t>
      </w:r>
      <w:r w:rsidR="001044C7">
        <w:t>:</w:t>
      </w:r>
    </w:p>
    <w:p w:rsidR="00B61CA3" w:rsidRPr="00B61CA3" w:rsidRDefault="00640FEB" w:rsidP="00B61CA3">
      <w:pPr>
        <w:rPr>
          <w:szCs w:val="28"/>
        </w:rPr>
      </w:pPr>
      <w:r>
        <w:rPr>
          <w:color w:val="auto"/>
          <w:szCs w:val="28"/>
        </w:rPr>
        <w:t xml:space="preserve">     </w:t>
      </w:r>
      <w:r w:rsidR="00B61CA3" w:rsidRPr="00B61CA3">
        <w:rPr>
          <w:szCs w:val="28"/>
        </w:rPr>
        <w:t xml:space="preserve">1.1.  Настоящий Порядок проведения антикоррупционной экспертизы нормативных правовых актов и проектов нормативных правовых актов  Благовещенского сельского Совета депутатов </w:t>
      </w:r>
      <w:proofErr w:type="spellStart"/>
      <w:r w:rsidR="00B61CA3" w:rsidRPr="00B61CA3">
        <w:rPr>
          <w:szCs w:val="28"/>
        </w:rPr>
        <w:t>Ирбейского</w:t>
      </w:r>
      <w:proofErr w:type="spellEnd"/>
      <w:r w:rsidR="00B61CA3" w:rsidRPr="00B61CA3">
        <w:rPr>
          <w:szCs w:val="28"/>
        </w:rPr>
        <w:t xml:space="preserve"> района Красноярского края определяет процедуру оценки нормативных правовых актов (проектов нормативных правовых актов) во взаимосвязи с другими нормативными правовыми актами в целях выявления в них </w:t>
      </w:r>
      <w:proofErr w:type="spellStart"/>
      <w:r w:rsidR="00B61CA3" w:rsidRPr="00B61CA3">
        <w:rPr>
          <w:szCs w:val="28"/>
        </w:rPr>
        <w:t>коррупциогенных</w:t>
      </w:r>
      <w:proofErr w:type="spellEnd"/>
      <w:r w:rsidR="00B61CA3" w:rsidRPr="00B61CA3">
        <w:rPr>
          <w:szCs w:val="28"/>
        </w:rPr>
        <w:t xml:space="preserve"> факторов и их последующего устранения.</w:t>
      </w:r>
    </w:p>
    <w:p w:rsidR="002D312A" w:rsidRPr="002B4378" w:rsidRDefault="002D312A" w:rsidP="00640FEB">
      <w:pPr>
        <w:jc w:val="both"/>
        <w:rPr>
          <w:szCs w:val="28"/>
        </w:rPr>
      </w:pPr>
    </w:p>
    <w:p w:rsidR="002D312A" w:rsidRPr="002B4378" w:rsidRDefault="00793FA8" w:rsidP="002D312A">
      <w:pPr>
        <w:ind w:firstLine="567"/>
        <w:jc w:val="both"/>
        <w:rPr>
          <w:szCs w:val="28"/>
        </w:rPr>
      </w:pPr>
      <w:r w:rsidRPr="002B4378">
        <w:rPr>
          <w:szCs w:val="28"/>
        </w:rPr>
        <w:t>2.</w:t>
      </w:r>
      <w:r w:rsidR="002D312A" w:rsidRPr="002B4378">
        <w:rPr>
          <w:szCs w:val="28"/>
        </w:rPr>
        <w:t>Контроль за выполнением решения возложить на главу</w:t>
      </w:r>
      <w:proofErr w:type="gramStart"/>
      <w:r w:rsidR="002D312A" w:rsidRPr="002B4378">
        <w:rPr>
          <w:szCs w:val="28"/>
        </w:rPr>
        <w:t xml:space="preserve"> ,</w:t>
      </w:r>
      <w:proofErr w:type="gramEnd"/>
      <w:r w:rsidR="002D312A" w:rsidRPr="002B4378">
        <w:rPr>
          <w:szCs w:val="28"/>
        </w:rPr>
        <w:t xml:space="preserve">Благовещенского сельсовета </w:t>
      </w:r>
      <w:proofErr w:type="spellStart"/>
      <w:r w:rsidR="002D312A" w:rsidRPr="002B4378">
        <w:rPr>
          <w:szCs w:val="28"/>
        </w:rPr>
        <w:t>Гуменко</w:t>
      </w:r>
      <w:proofErr w:type="spellEnd"/>
      <w:r w:rsidR="002D312A" w:rsidRPr="002B4378">
        <w:rPr>
          <w:szCs w:val="28"/>
        </w:rPr>
        <w:t xml:space="preserve"> Д.Л.</w:t>
      </w:r>
    </w:p>
    <w:p w:rsidR="002D312A" w:rsidRPr="002B4378" w:rsidRDefault="00793FA8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B4378">
        <w:rPr>
          <w:szCs w:val="28"/>
        </w:rPr>
        <w:t>3.</w:t>
      </w:r>
      <w:r w:rsidR="002D312A" w:rsidRPr="002B4378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 xml:space="preserve">Председатель </w:t>
      </w:r>
      <w:proofErr w:type="gramStart"/>
      <w:r w:rsidRPr="002B4378">
        <w:rPr>
          <w:spacing w:val="-2"/>
          <w:szCs w:val="28"/>
        </w:rPr>
        <w:t>Благовещенского</w:t>
      </w:r>
      <w:proofErr w:type="gramEnd"/>
      <w:r w:rsidRPr="002B4378">
        <w:rPr>
          <w:spacing w:val="-2"/>
          <w:szCs w:val="28"/>
        </w:rPr>
        <w:t xml:space="preserve">                              Глава                                                                                    </w:t>
      </w: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2B4378" w:rsidRDefault="000579F9" w:rsidP="000579F9">
      <w:pPr>
        <w:ind w:firstLine="567"/>
        <w:jc w:val="both"/>
        <w:rPr>
          <w:szCs w:val="28"/>
        </w:rPr>
      </w:pPr>
    </w:p>
    <w:p w:rsidR="000579F9" w:rsidRPr="002B4378" w:rsidRDefault="000579F9" w:rsidP="000579F9">
      <w:pPr>
        <w:shd w:val="clear" w:color="auto" w:fill="FFFFFF"/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 xml:space="preserve">______________ </w:t>
      </w:r>
      <w:proofErr w:type="spellStart"/>
      <w:r w:rsidRPr="002B4378">
        <w:rPr>
          <w:spacing w:val="-2"/>
          <w:szCs w:val="28"/>
        </w:rPr>
        <w:t>М.П.Мельникова</w:t>
      </w:r>
      <w:proofErr w:type="spellEnd"/>
      <w:r w:rsidRPr="002B4378">
        <w:rPr>
          <w:spacing w:val="-2"/>
          <w:szCs w:val="28"/>
        </w:rPr>
        <w:t xml:space="preserve">                          ____________ </w:t>
      </w:r>
      <w:proofErr w:type="spellStart"/>
      <w:r w:rsidRPr="002B4378">
        <w:rPr>
          <w:spacing w:val="-2"/>
          <w:szCs w:val="28"/>
        </w:rPr>
        <w:t>Д.Л.Гуменко</w:t>
      </w:r>
      <w:proofErr w:type="spellEnd"/>
    </w:p>
    <w:p w:rsidR="000579F9" w:rsidRPr="002B4378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P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76E09" w:rsidRPr="002B4378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2B4378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2B4378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C969CF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793FA8" w:rsidRPr="00C969CF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0"/>
    <w:rsid w:val="00016485"/>
    <w:rsid w:val="00053972"/>
    <w:rsid w:val="000579F9"/>
    <w:rsid w:val="000A770B"/>
    <w:rsid w:val="001044C7"/>
    <w:rsid w:val="00137D5E"/>
    <w:rsid w:val="0015224C"/>
    <w:rsid w:val="001544DA"/>
    <w:rsid w:val="001B558D"/>
    <w:rsid w:val="001B75E5"/>
    <w:rsid w:val="00276BA1"/>
    <w:rsid w:val="002779D7"/>
    <w:rsid w:val="00283B89"/>
    <w:rsid w:val="002A318A"/>
    <w:rsid w:val="002A7704"/>
    <w:rsid w:val="002B4378"/>
    <w:rsid w:val="002C7F4F"/>
    <w:rsid w:val="002D1EDC"/>
    <w:rsid w:val="002D312A"/>
    <w:rsid w:val="002F37D2"/>
    <w:rsid w:val="00306DC9"/>
    <w:rsid w:val="00322EF4"/>
    <w:rsid w:val="00326EEB"/>
    <w:rsid w:val="0035114A"/>
    <w:rsid w:val="003A373C"/>
    <w:rsid w:val="003F1217"/>
    <w:rsid w:val="003F4002"/>
    <w:rsid w:val="004148D7"/>
    <w:rsid w:val="00442B38"/>
    <w:rsid w:val="00460347"/>
    <w:rsid w:val="004A1C86"/>
    <w:rsid w:val="004D3EFD"/>
    <w:rsid w:val="004E5773"/>
    <w:rsid w:val="00504EC2"/>
    <w:rsid w:val="00527586"/>
    <w:rsid w:val="00574C11"/>
    <w:rsid w:val="00596F1E"/>
    <w:rsid w:val="005A7774"/>
    <w:rsid w:val="005C5F38"/>
    <w:rsid w:val="005F3D0D"/>
    <w:rsid w:val="00630C56"/>
    <w:rsid w:val="00640FEB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76E09"/>
    <w:rsid w:val="007877C8"/>
    <w:rsid w:val="00793FA8"/>
    <w:rsid w:val="007945F1"/>
    <w:rsid w:val="007A4CA8"/>
    <w:rsid w:val="007E49B9"/>
    <w:rsid w:val="007F26E4"/>
    <w:rsid w:val="008111A4"/>
    <w:rsid w:val="00822999"/>
    <w:rsid w:val="00860028"/>
    <w:rsid w:val="008C0968"/>
    <w:rsid w:val="008E6E30"/>
    <w:rsid w:val="00910E23"/>
    <w:rsid w:val="009255E6"/>
    <w:rsid w:val="00936A29"/>
    <w:rsid w:val="0094278F"/>
    <w:rsid w:val="009521F7"/>
    <w:rsid w:val="009544A4"/>
    <w:rsid w:val="00954CFC"/>
    <w:rsid w:val="00954EDF"/>
    <w:rsid w:val="00984F11"/>
    <w:rsid w:val="00A54A5D"/>
    <w:rsid w:val="00A56BF5"/>
    <w:rsid w:val="00A7443E"/>
    <w:rsid w:val="00A905BB"/>
    <w:rsid w:val="00AA68FD"/>
    <w:rsid w:val="00AD2B4B"/>
    <w:rsid w:val="00AE2BF2"/>
    <w:rsid w:val="00B05330"/>
    <w:rsid w:val="00B34849"/>
    <w:rsid w:val="00B61CA3"/>
    <w:rsid w:val="00B66346"/>
    <w:rsid w:val="00B924EB"/>
    <w:rsid w:val="00BD47FC"/>
    <w:rsid w:val="00BE501B"/>
    <w:rsid w:val="00C355F2"/>
    <w:rsid w:val="00C36C4B"/>
    <w:rsid w:val="00C969CF"/>
    <w:rsid w:val="00CD5C6D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706E6"/>
    <w:rsid w:val="00F73F60"/>
    <w:rsid w:val="00F91AFD"/>
    <w:rsid w:val="00FB5C8D"/>
    <w:rsid w:val="00FC506F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44C7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44C7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3155-8E20-4F0A-9FCD-F8491EA2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2019-12-26T09:03:00Z</cp:lastPrinted>
  <dcterms:created xsi:type="dcterms:W3CDTF">2019-12-26T09:04:00Z</dcterms:created>
  <dcterms:modified xsi:type="dcterms:W3CDTF">2019-12-26T09:04:00Z</dcterms:modified>
</cp:coreProperties>
</file>